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648" w:rsidRPr="005C3648" w:rsidRDefault="005C3648" w:rsidP="005C3648">
      <w:pPr>
        <w:spacing w:after="100" w:afterAutospacing="1" w:line="240" w:lineRule="auto"/>
        <w:ind w:left="-851" w:right="-284"/>
        <w:jc w:val="center"/>
        <w:outlineLvl w:val="1"/>
        <w:rPr>
          <w:rFonts w:ascii="Times New Roman" w:eastAsia="Times New Roman" w:hAnsi="Times New Roman" w:cs="Times New Roman"/>
          <w:b/>
          <w:bCs/>
          <w:color w:val="000000"/>
          <w:sz w:val="24"/>
          <w:szCs w:val="24"/>
          <w:lang w:eastAsia="ru-RU"/>
        </w:rPr>
      </w:pPr>
      <w:r w:rsidRPr="005C3648">
        <w:rPr>
          <w:rFonts w:ascii="Times New Roman" w:eastAsia="Times New Roman" w:hAnsi="Times New Roman" w:cs="Times New Roman"/>
          <w:b/>
          <w:bCs/>
          <w:color w:val="000000"/>
          <w:sz w:val="24"/>
          <w:szCs w:val="24"/>
          <w:lang w:eastAsia="ru-RU"/>
        </w:rPr>
        <w:t>Памятка туристу в Монголию</w:t>
      </w:r>
    </w:p>
    <w:p w:rsidR="005C3648" w:rsidRPr="005C3648" w:rsidRDefault="005C3648" w:rsidP="005C3648">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5C3648">
        <w:rPr>
          <w:rFonts w:ascii="Times New Roman" w:eastAsia="Times New Roman" w:hAnsi="Times New Roman" w:cs="Times New Roman"/>
          <w:b/>
          <w:bCs/>
          <w:color w:val="000000"/>
          <w:sz w:val="24"/>
          <w:szCs w:val="24"/>
          <w:lang w:eastAsia="ru-RU"/>
        </w:rPr>
        <w:t>Таможенный режим</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 xml:space="preserve">Не облагаются пошлиной: 1 литр </w:t>
      </w:r>
      <w:proofErr w:type="spellStart"/>
      <w:r w:rsidRPr="005C3648">
        <w:rPr>
          <w:rFonts w:ascii="Times New Roman" w:eastAsia="Times New Roman" w:hAnsi="Times New Roman" w:cs="Times New Roman"/>
          <w:sz w:val="24"/>
          <w:szCs w:val="24"/>
          <w:lang w:eastAsia="ru-RU"/>
        </w:rPr>
        <w:t>спиртосодежащих</w:t>
      </w:r>
      <w:proofErr w:type="spellEnd"/>
      <w:r w:rsidRPr="005C3648">
        <w:rPr>
          <w:rFonts w:ascii="Times New Roman" w:eastAsia="Times New Roman" w:hAnsi="Times New Roman" w:cs="Times New Roman"/>
          <w:sz w:val="24"/>
          <w:szCs w:val="24"/>
          <w:lang w:eastAsia="ru-RU"/>
        </w:rPr>
        <w:t xml:space="preserve"> напитков, 100 сигарет, 1 кг табака,</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Разрешен ввоз в Монголию охотничьего оружия при наличии международной лицензии и соблюдении правил ввоза охотничьего оружия. Провоз огнестрельного и газового оружия, металлоискателей, при наличии соответствующих разрешительных документов, декларируется на таможне.</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Каких либо ограничений для временного ввоза спортивного и экспедиционного снаряжения (парапланов, разборных летательных спортивных аппаратов, снаряжения для подводного плавания, байдарок, горных велосипедов и т.д.) нет, это снаряжение можно ввозить в Монголию, декларируя его на таможне.</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proofErr w:type="gramStart"/>
      <w:r w:rsidRPr="005C3648">
        <w:rPr>
          <w:rFonts w:ascii="Times New Roman" w:eastAsia="Times New Roman" w:hAnsi="Times New Roman" w:cs="Times New Roman"/>
          <w:sz w:val="24"/>
          <w:szCs w:val="24"/>
          <w:lang w:eastAsia="ru-RU"/>
        </w:rPr>
        <w:t>Ввоз иностранной валюты номинально ограничен суммой в $2000 или эквивалентное количество в другой валюты.</w:t>
      </w:r>
      <w:proofErr w:type="gramEnd"/>
      <w:r w:rsidRPr="005C3648">
        <w:rPr>
          <w:rFonts w:ascii="Times New Roman" w:eastAsia="Times New Roman" w:hAnsi="Times New Roman" w:cs="Times New Roman"/>
          <w:sz w:val="24"/>
          <w:szCs w:val="24"/>
          <w:lang w:eastAsia="ru-RU"/>
        </w:rPr>
        <w:t xml:space="preserve"> Вывоз местной и иностранной валюты ограничен количеством, заявленным в таможенной декларации, заполненной при въезде.</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При выезде из Монголии обязателен таможенный контроль на ценные меха, шкурки животных, изделия из золота, драгоценные металлы, камни, предметы старины. На антиквариат надо иметь специальное разрешение компетентных органов. Стоимость каждого вида изделий не должна превышать 500 долл. США, иначе будет взыскана пошлина в размере от 10 до 100 % стоимости изделия.</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Запрещён ввоз и вывоз наркотических, психотропных, радиоактивных, взрывчатых и отравляющих веществ, неконсервированных мясопродуктов, оружия и боеприпасов без разрешения соответствующих органов, образцов растительных и животных тканей, крови и препаратов на её основе, а также кино- и видеопродукции, которая может быть расценена как имеющая порнографическое содержание.</w:t>
      </w:r>
    </w:p>
    <w:p w:rsidR="005C3648" w:rsidRPr="005C3648" w:rsidRDefault="005C3648" w:rsidP="005C3648">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5C3648">
        <w:rPr>
          <w:rFonts w:ascii="Times New Roman" w:eastAsia="Times New Roman" w:hAnsi="Times New Roman" w:cs="Times New Roman"/>
          <w:b/>
          <w:bCs/>
          <w:color w:val="000000"/>
          <w:sz w:val="24"/>
          <w:szCs w:val="24"/>
          <w:lang w:eastAsia="ru-RU"/>
        </w:rPr>
        <w:t>Часы работы магазинов, банков, музеев</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Банки и обменные пункты работают с 9.00-9.30 до 12.30 и с 14.00 до 15.00-17.00.</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proofErr w:type="gramStart"/>
      <w:r w:rsidRPr="005C3648">
        <w:rPr>
          <w:rFonts w:ascii="Times New Roman" w:eastAsia="Times New Roman" w:hAnsi="Times New Roman" w:cs="Times New Roman"/>
          <w:sz w:val="24"/>
          <w:szCs w:val="24"/>
          <w:lang w:eastAsia="ru-RU"/>
        </w:rPr>
        <w:t>Крупные магазины работают в с 9.00 до 22.00, мелкие, как правило, до 20.00.</w:t>
      </w:r>
      <w:proofErr w:type="gramEnd"/>
      <w:r w:rsidRPr="005C3648">
        <w:rPr>
          <w:rFonts w:ascii="Times New Roman" w:eastAsia="Times New Roman" w:hAnsi="Times New Roman" w:cs="Times New Roman"/>
          <w:sz w:val="24"/>
          <w:szCs w:val="24"/>
          <w:lang w:eastAsia="ru-RU"/>
        </w:rPr>
        <w:t xml:space="preserve"> Есть и круглосуточные магазины.</w:t>
      </w:r>
    </w:p>
    <w:p w:rsidR="005C3648" w:rsidRPr="005C3648" w:rsidRDefault="005C3648" w:rsidP="005C3648">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5C3648">
        <w:rPr>
          <w:rFonts w:ascii="Times New Roman" w:eastAsia="Times New Roman" w:hAnsi="Times New Roman" w:cs="Times New Roman"/>
          <w:b/>
          <w:bCs/>
          <w:color w:val="000000"/>
          <w:sz w:val="24"/>
          <w:szCs w:val="24"/>
          <w:lang w:eastAsia="ru-RU"/>
        </w:rPr>
        <w:t>Полезные номера телефонов</w:t>
      </w:r>
    </w:p>
    <w:p w:rsidR="005C3648" w:rsidRPr="005C3648" w:rsidRDefault="005C3648" w:rsidP="005C3648">
      <w:pPr>
        <w:spacing w:after="150" w:line="240" w:lineRule="auto"/>
        <w:ind w:left="-851" w:right="-284"/>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Пожарная служба - 101.</w:t>
      </w:r>
      <w:r w:rsidRPr="005C3648">
        <w:rPr>
          <w:rFonts w:ascii="Times New Roman" w:eastAsia="Times New Roman" w:hAnsi="Times New Roman" w:cs="Times New Roman"/>
          <w:sz w:val="24"/>
          <w:szCs w:val="24"/>
          <w:lang w:eastAsia="ru-RU"/>
        </w:rPr>
        <w:br/>
        <w:t>Милиция - 102. </w:t>
      </w:r>
      <w:r w:rsidRPr="005C3648">
        <w:rPr>
          <w:rFonts w:ascii="Times New Roman" w:eastAsia="Times New Roman" w:hAnsi="Times New Roman" w:cs="Times New Roman"/>
          <w:sz w:val="24"/>
          <w:szCs w:val="24"/>
          <w:lang w:eastAsia="ru-RU"/>
        </w:rPr>
        <w:br/>
        <w:t>Скорая помощь - 103.</w:t>
      </w:r>
    </w:p>
    <w:p w:rsidR="005C3648" w:rsidRPr="005C3648" w:rsidRDefault="005C3648" w:rsidP="005C3648">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5C3648">
        <w:rPr>
          <w:rFonts w:ascii="Times New Roman" w:eastAsia="Times New Roman" w:hAnsi="Times New Roman" w:cs="Times New Roman"/>
          <w:b/>
          <w:bCs/>
          <w:color w:val="000000"/>
          <w:sz w:val="24"/>
          <w:szCs w:val="24"/>
          <w:lang w:eastAsia="ru-RU"/>
        </w:rPr>
        <w:t>Деньги, обмен валюты</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Обменять валюту можно в официально уполномоченных банках столицы, в специализированных обменных пунктах, которые расположены практически повсеместно в крупных городах, или в некоторых гостиницах. За пределами городов обменять валюту практически невозможно.</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Использование кредитных карт и дорожных чеков возможно только в столице. За пределами столицы использовать безналичные платежные средства практически невозможно.</w:t>
      </w:r>
    </w:p>
    <w:p w:rsidR="005C3648" w:rsidRPr="005C3648" w:rsidRDefault="005C3648" w:rsidP="005C3648">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5C3648">
        <w:rPr>
          <w:rFonts w:ascii="Times New Roman" w:eastAsia="Times New Roman" w:hAnsi="Times New Roman" w:cs="Times New Roman"/>
          <w:b/>
          <w:bCs/>
          <w:color w:val="000000"/>
          <w:sz w:val="24"/>
          <w:szCs w:val="24"/>
          <w:lang w:eastAsia="ru-RU"/>
        </w:rPr>
        <w:t>Почта, телефон, интернет</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Точки доступа в интернет расположены в деловых центрах (часто в гостиницах), многочисленных интернет-кафе и в Центральной телефонной станции столицы.</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lastRenderedPageBreak/>
        <w:t>В последние годы монгольская сотовая связь переживает настоящий бум. В стране работают операторы стандартов GSM 900/1800 и CDMA.</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Телефоны-автоматы редки даже в столице, в основном их можно найти только в гостиницах и почтовых отделениях. Международный звонок можно совершить также с телефонной станции или с переговорного пункта.</w:t>
      </w:r>
    </w:p>
    <w:p w:rsidR="005C3648" w:rsidRPr="005C3648" w:rsidRDefault="005C3648" w:rsidP="005C3648">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5C3648">
        <w:rPr>
          <w:rFonts w:ascii="Times New Roman" w:eastAsia="Times New Roman" w:hAnsi="Times New Roman" w:cs="Times New Roman"/>
          <w:b/>
          <w:bCs/>
          <w:color w:val="000000"/>
          <w:sz w:val="24"/>
          <w:szCs w:val="24"/>
          <w:lang w:eastAsia="ru-RU"/>
        </w:rPr>
        <w:t>Транспорт</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Городские автобусы ходят по маршрутам лишь в нескольких городах. Троллейбус - самый дешевый общественный транспорт – имеется только в Улан-Баторе и в Дархане. Распространены маршрутки и такси.</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 xml:space="preserve">Две основные железнодорожные магистрали соединяют Монголию с Россией и Китаем. Большинство автодорог в Монголии </w:t>
      </w:r>
      <w:proofErr w:type="gramStart"/>
      <w:r w:rsidRPr="005C3648">
        <w:rPr>
          <w:rFonts w:ascii="Times New Roman" w:eastAsia="Times New Roman" w:hAnsi="Times New Roman" w:cs="Times New Roman"/>
          <w:sz w:val="24"/>
          <w:szCs w:val="24"/>
          <w:lang w:eastAsia="ru-RU"/>
        </w:rPr>
        <w:t>гравийные</w:t>
      </w:r>
      <w:proofErr w:type="gramEnd"/>
      <w:r w:rsidRPr="005C3648">
        <w:rPr>
          <w:rFonts w:ascii="Times New Roman" w:eastAsia="Times New Roman" w:hAnsi="Times New Roman" w:cs="Times New Roman"/>
          <w:sz w:val="24"/>
          <w:szCs w:val="24"/>
          <w:lang w:eastAsia="ru-RU"/>
        </w:rPr>
        <w:t xml:space="preserve"> или грунтовые. Есть ряд </w:t>
      </w:r>
      <w:proofErr w:type="gramStart"/>
      <w:r w:rsidRPr="005C3648">
        <w:rPr>
          <w:rFonts w:ascii="Times New Roman" w:eastAsia="Times New Roman" w:hAnsi="Times New Roman" w:cs="Times New Roman"/>
          <w:sz w:val="24"/>
          <w:szCs w:val="24"/>
          <w:lang w:eastAsia="ru-RU"/>
        </w:rPr>
        <w:t>внутренних</w:t>
      </w:r>
      <w:proofErr w:type="gramEnd"/>
      <w:r w:rsidRPr="005C3648">
        <w:rPr>
          <w:rFonts w:ascii="Times New Roman" w:eastAsia="Times New Roman" w:hAnsi="Times New Roman" w:cs="Times New Roman"/>
          <w:sz w:val="24"/>
          <w:szCs w:val="24"/>
          <w:lang w:eastAsia="ru-RU"/>
        </w:rPr>
        <w:t xml:space="preserve"> и один международный аэропорт Чингисхана вблизи Улан-Батора.</w:t>
      </w:r>
    </w:p>
    <w:p w:rsidR="005C3648" w:rsidRPr="005C3648" w:rsidRDefault="005C3648" w:rsidP="005C3648">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5C3648">
        <w:rPr>
          <w:rFonts w:ascii="Times New Roman" w:eastAsia="Times New Roman" w:hAnsi="Times New Roman" w:cs="Times New Roman"/>
          <w:b/>
          <w:bCs/>
          <w:color w:val="000000"/>
          <w:sz w:val="24"/>
          <w:szCs w:val="24"/>
          <w:lang w:eastAsia="ru-RU"/>
        </w:rPr>
        <w:t>Аренда автомобиля</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Для аренды автомобиля в Монголии понадобится действительное водительское удостоверение, «кредитка» или наличные для залога и сумма от 50 USD в день. Брать машину напрокат в целом не рекомендуется — новое авто найти сложно, а дороги часто оставляют желать лучшего.</w:t>
      </w:r>
    </w:p>
    <w:p w:rsidR="005C3648" w:rsidRPr="005C3648" w:rsidRDefault="005C3648" w:rsidP="005C3648">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5C3648">
        <w:rPr>
          <w:rFonts w:ascii="Times New Roman" w:eastAsia="Times New Roman" w:hAnsi="Times New Roman" w:cs="Times New Roman"/>
          <w:b/>
          <w:bCs/>
          <w:color w:val="000000"/>
          <w:sz w:val="24"/>
          <w:szCs w:val="24"/>
          <w:lang w:eastAsia="ru-RU"/>
        </w:rPr>
        <w:t>Чаевые</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Чаевые в большинстве заведений не обязательны, только в крупных столичных заведениях они могут составлять 5-10%.</w:t>
      </w:r>
    </w:p>
    <w:p w:rsidR="005C3648" w:rsidRPr="005C3648" w:rsidRDefault="005C3648" w:rsidP="005C3648">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5C3648">
        <w:rPr>
          <w:rFonts w:ascii="Times New Roman" w:eastAsia="Times New Roman" w:hAnsi="Times New Roman" w:cs="Times New Roman"/>
          <w:b/>
          <w:bCs/>
          <w:color w:val="000000"/>
          <w:sz w:val="24"/>
          <w:szCs w:val="24"/>
          <w:lang w:eastAsia="ru-RU"/>
        </w:rPr>
        <w:t>Электричество</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Напряжение в электрической сети 220</w:t>
      </w:r>
      <w:proofErr w:type="gramStart"/>
      <w:r w:rsidRPr="005C3648">
        <w:rPr>
          <w:rFonts w:ascii="Times New Roman" w:eastAsia="Times New Roman" w:hAnsi="Times New Roman" w:cs="Times New Roman"/>
          <w:sz w:val="24"/>
          <w:szCs w:val="24"/>
          <w:lang w:eastAsia="ru-RU"/>
        </w:rPr>
        <w:t xml:space="preserve"> В</w:t>
      </w:r>
      <w:proofErr w:type="gramEnd"/>
      <w:r w:rsidRPr="005C3648">
        <w:rPr>
          <w:rFonts w:ascii="Times New Roman" w:eastAsia="Times New Roman" w:hAnsi="Times New Roman" w:cs="Times New Roman"/>
          <w:sz w:val="24"/>
          <w:szCs w:val="24"/>
          <w:lang w:eastAsia="ru-RU"/>
        </w:rPr>
        <w:t>, 50 Гц. В основном розетки европейского стандарта. Однако в новых зданиях ставят розетки азиатского стандарта. Переходники продаются в магазинах электротоваров.</w:t>
      </w:r>
    </w:p>
    <w:p w:rsidR="005C3648" w:rsidRPr="005C3648" w:rsidRDefault="005C3648" w:rsidP="005C3648">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5C3648">
        <w:rPr>
          <w:rFonts w:ascii="Times New Roman" w:eastAsia="Times New Roman" w:hAnsi="Times New Roman" w:cs="Times New Roman"/>
          <w:b/>
          <w:bCs/>
          <w:color w:val="000000"/>
          <w:sz w:val="24"/>
          <w:szCs w:val="24"/>
          <w:lang w:eastAsia="ru-RU"/>
        </w:rPr>
        <w:t>Здоровье и прививки</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Рекомендуется вакцинация от чумы и холеры, естественные очаги которых время от времени фиксируются в степных районах страны. Также следует предпринять средства профилактики от тифа, менингококкового менингита, гепатита</w:t>
      </w:r>
      <w:proofErr w:type="gramStart"/>
      <w:r w:rsidRPr="005C3648">
        <w:rPr>
          <w:rFonts w:ascii="Times New Roman" w:eastAsia="Times New Roman" w:hAnsi="Times New Roman" w:cs="Times New Roman"/>
          <w:sz w:val="24"/>
          <w:szCs w:val="24"/>
          <w:lang w:eastAsia="ru-RU"/>
        </w:rPr>
        <w:t xml:space="preserve"> С</w:t>
      </w:r>
      <w:proofErr w:type="gramEnd"/>
      <w:r w:rsidRPr="005C3648">
        <w:rPr>
          <w:rFonts w:ascii="Times New Roman" w:eastAsia="Times New Roman" w:hAnsi="Times New Roman" w:cs="Times New Roman"/>
          <w:sz w:val="24"/>
          <w:szCs w:val="24"/>
          <w:lang w:eastAsia="ru-RU"/>
        </w:rPr>
        <w:t xml:space="preserve"> и бешенства. Нередки расстройства желудка от употребления даже хорошо обработанных местных продуктов.</w:t>
      </w:r>
    </w:p>
    <w:p w:rsidR="005C3648" w:rsidRPr="005C3648" w:rsidRDefault="005C3648" w:rsidP="005C3648">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5C3648">
        <w:rPr>
          <w:rFonts w:ascii="Times New Roman" w:eastAsia="Times New Roman" w:hAnsi="Times New Roman" w:cs="Times New Roman"/>
          <w:b/>
          <w:bCs/>
          <w:color w:val="000000"/>
          <w:sz w:val="24"/>
          <w:szCs w:val="24"/>
          <w:lang w:eastAsia="ru-RU"/>
        </w:rPr>
        <w:t>Национальные особенности</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Гостеприимство и уважение к хозяину — основа монгольской этики, из чего вытекает множество нюансов поведения. Не стоит отказываться от угощения, нужно взять хотя бы маленький кусочек или сделать глоток предлагаемого напитка. Брать предлагаемое следует правой рукой, это же относится к совместной трапезе из общего блюда. В юрте нельзя облокачиваться на центральный несущий столб, стоять на пороге и свистеть. Кроме этого, лучше не прикасаться к голове другого человека, в особенности ребёнка, и поворачиваться спиной к старшим. Огонь для монголов священен: нельзя его затаптывать, заливать водой и бросать в огонь мусор.</w:t>
      </w:r>
    </w:p>
    <w:p w:rsidR="005C3648" w:rsidRPr="005C3648" w:rsidRDefault="005C3648" w:rsidP="005C3648">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5C3648">
        <w:rPr>
          <w:rFonts w:ascii="Times New Roman" w:eastAsia="Times New Roman" w:hAnsi="Times New Roman" w:cs="Times New Roman"/>
          <w:b/>
          <w:bCs/>
          <w:color w:val="000000"/>
          <w:sz w:val="24"/>
          <w:szCs w:val="24"/>
          <w:lang w:eastAsia="ru-RU"/>
        </w:rPr>
        <w:t>Шопинг</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 xml:space="preserve">Кашемир, пух горной козы — главное богатство Монголии. Кашемировые вещи исключительно мягкие, тёплые и почти невесомые. Покупать кашемир лучше в специализированных магазинах, самые известные марки — </w:t>
      </w:r>
      <w:proofErr w:type="spellStart"/>
      <w:r w:rsidRPr="005C3648">
        <w:rPr>
          <w:rFonts w:ascii="Times New Roman" w:eastAsia="Times New Roman" w:hAnsi="Times New Roman" w:cs="Times New Roman"/>
          <w:sz w:val="24"/>
          <w:szCs w:val="24"/>
          <w:lang w:eastAsia="ru-RU"/>
        </w:rPr>
        <w:t>Goyo</w:t>
      </w:r>
      <w:proofErr w:type="spellEnd"/>
      <w:r w:rsidRPr="005C3648">
        <w:rPr>
          <w:rFonts w:ascii="Times New Roman" w:eastAsia="Times New Roman" w:hAnsi="Times New Roman" w:cs="Times New Roman"/>
          <w:sz w:val="24"/>
          <w:szCs w:val="24"/>
          <w:lang w:eastAsia="ru-RU"/>
        </w:rPr>
        <w:t xml:space="preserve">, </w:t>
      </w:r>
      <w:proofErr w:type="spellStart"/>
      <w:r w:rsidRPr="005C3648">
        <w:rPr>
          <w:rFonts w:ascii="Times New Roman" w:eastAsia="Times New Roman" w:hAnsi="Times New Roman" w:cs="Times New Roman"/>
          <w:sz w:val="24"/>
          <w:szCs w:val="24"/>
          <w:lang w:eastAsia="ru-RU"/>
        </w:rPr>
        <w:t>Gobi</w:t>
      </w:r>
      <w:proofErr w:type="spellEnd"/>
      <w:r w:rsidRPr="005C3648">
        <w:rPr>
          <w:rFonts w:ascii="Times New Roman" w:eastAsia="Times New Roman" w:hAnsi="Times New Roman" w:cs="Times New Roman"/>
          <w:sz w:val="24"/>
          <w:szCs w:val="24"/>
          <w:lang w:eastAsia="ru-RU"/>
        </w:rPr>
        <w:t xml:space="preserve"> </w:t>
      </w:r>
      <w:proofErr w:type="spellStart"/>
      <w:r w:rsidRPr="005C3648">
        <w:rPr>
          <w:rFonts w:ascii="Times New Roman" w:eastAsia="Times New Roman" w:hAnsi="Times New Roman" w:cs="Times New Roman"/>
          <w:sz w:val="24"/>
          <w:szCs w:val="24"/>
          <w:lang w:eastAsia="ru-RU"/>
        </w:rPr>
        <w:t>Cashmere</w:t>
      </w:r>
      <w:proofErr w:type="spellEnd"/>
      <w:r w:rsidRPr="005C3648">
        <w:rPr>
          <w:rFonts w:ascii="Times New Roman" w:eastAsia="Times New Roman" w:hAnsi="Times New Roman" w:cs="Times New Roman"/>
          <w:sz w:val="24"/>
          <w:szCs w:val="24"/>
          <w:lang w:eastAsia="ru-RU"/>
        </w:rPr>
        <w:t xml:space="preserve"> и </w:t>
      </w:r>
      <w:proofErr w:type="spellStart"/>
      <w:r w:rsidRPr="005C3648">
        <w:rPr>
          <w:rFonts w:ascii="Times New Roman" w:eastAsia="Times New Roman" w:hAnsi="Times New Roman" w:cs="Times New Roman"/>
          <w:sz w:val="24"/>
          <w:szCs w:val="24"/>
          <w:lang w:eastAsia="ru-RU"/>
        </w:rPr>
        <w:t>Buyan</w:t>
      </w:r>
      <w:proofErr w:type="spellEnd"/>
      <w:r w:rsidRPr="005C3648">
        <w:rPr>
          <w:rFonts w:ascii="Times New Roman" w:eastAsia="Times New Roman" w:hAnsi="Times New Roman" w:cs="Times New Roman"/>
          <w:sz w:val="24"/>
          <w:szCs w:val="24"/>
          <w:lang w:eastAsia="ru-RU"/>
        </w:rPr>
        <w:t>.</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lastRenderedPageBreak/>
        <w:t xml:space="preserve">Монголия также известна медными копями, расположенными в </w:t>
      </w:r>
      <w:proofErr w:type="spellStart"/>
      <w:r w:rsidRPr="005C3648">
        <w:rPr>
          <w:rFonts w:ascii="Times New Roman" w:eastAsia="Times New Roman" w:hAnsi="Times New Roman" w:cs="Times New Roman"/>
          <w:sz w:val="24"/>
          <w:szCs w:val="24"/>
          <w:lang w:eastAsia="ru-RU"/>
        </w:rPr>
        <w:t>Эрдэнэте</w:t>
      </w:r>
      <w:proofErr w:type="spellEnd"/>
      <w:r w:rsidRPr="005C3648">
        <w:rPr>
          <w:rFonts w:ascii="Times New Roman" w:eastAsia="Times New Roman" w:hAnsi="Times New Roman" w:cs="Times New Roman"/>
          <w:sz w:val="24"/>
          <w:szCs w:val="24"/>
          <w:lang w:eastAsia="ru-RU"/>
        </w:rPr>
        <w:t xml:space="preserve"> и </w:t>
      </w:r>
      <w:proofErr w:type="spellStart"/>
      <w:r w:rsidRPr="005C3648">
        <w:rPr>
          <w:rFonts w:ascii="Times New Roman" w:eastAsia="Times New Roman" w:hAnsi="Times New Roman" w:cs="Times New Roman"/>
          <w:sz w:val="24"/>
          <w:szCs w:val="24"/>
          <w:lang w:eastAsia="ru-RU"/>
        </w:rPr>
        <w:t>Ою-Толгое</w:t>
      </w:r>
      <w:proofErr w:type="spellEnd"/>
      <w:r w:rsidRPr="005C3648">
        <w:rPr>
          <w:rFonts w:ascii="Times New Roman" w:eastAsia="Times New Roman" w:hAnsi="Times New Roman" w:cs="Times New Roman"/>
          <w:sz w:val="24"/>
          <w:szCs w:val="24"/>
          <w:lang w:eastAsia="ru-RU"/>
        </w:rPr>
        <w:t>. Как следствие — множество медных безделушек, украшений и предметов интерьера, которые продаются повсеместно в сувенирных магазинах.</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 xml:space="preserve">Стоит обратить внимание на монгольские ковры — в </w:t>
      </w:r>
      <w:proofErr w:type="spellStart"/>
      <w:r w:rsidRPr="005C3648">
        <w:rPr>
          <w:rFonts w:ascii="Times New Roman" w:eastAsia="Times New Roman" w:hAnsi="Times New Roman" w:cs="Times New Roman"/>
          <w:sz w:val="24"/>
          <w:szCs w:val="24"/>
          <w:lang w:eastAsia="ru-RU"/>
        </w:rPr>
        <w:t>Эрдэнэте</w:t>
      </w:r>
      <w:proofErr w:type="spellEnd"/>
      <w:r w:rsidRPr="005C3648">
        <w:rPr>
          <w:rFonts w:ascii="Times New Roman" w:eastAsia="Times New Roman" w:hAnsi="Times New Roman" w:cs="Times New Roman"/>
          <w:sz w:val="24"/>
          <w:szCs w:val="24"/>
          <w:lang w:eastAsia="ru-RU"/>
        </w:rPr>
        <w:t xml:space="preserve"> работает ковровая фабрика, качество изделий которой признано международным сертификатом ISO 9001.</w:t>
      </w:r>
    </w:p>
    <w:p w:rsidR="005C3648" w:rsidRPr="005C3648" w:rsidRDefault="005C3648" w:rsidP="005C3648">
      <w:pPr>
        <w:spacing w:after="150" w:line="240" w:lineRule="auto"/>
        <w:ind w:left="-851" w:right="-284"/>
        <w:jc w:val="both"/>
        <w:rPr>
          <w:rFonts w:ascii="Times New Roman" w:eastAsia="Times New Roman" w:hAnsi="Times New Roman" w:cs="Times New Roman"/>
          <w:sz w:val="24"/>
          <w:szCs w:val="24"/>
          <w:lang w:eastAsia="ru-RU"/>
        </w:rPr>
      </w:pPr>
      <w:r w:rsidRPr="005C3648">
        <w:rPr>
          <w:rFonts w:ascii="Times New Roman" w:eastAsia="Times New Roman" w:hAnsi="Times New Roman" w:cs="Times New Roman"/>
          <w:sz w:val="24"/>
          <w:szCs w:val="24"/>
          <w:lang w:eastAsia="ru-RU"/>
        </w:rPr>
        <w:t>Ещё из страны можно привезти предметы национального костюма: традиционные шапочки и зимние меховые шапки с орнаментом, кафтаны, сапоги для верховой езды, кожаные тапочки, украшенные национальной вышивкой. Мелкие сувениры: фигурки монголов в народной одежде, статуэтки лошадей, козлов, яков, изображения Чингисхана.</w:t>
      </w:r>
    </w:p>
    <w:p w:rsidR="005C3648" w:rsidRPr="005C3648" w:rsidRDefault="005C3648" w:rsidP="005C3648">
      <w:pPr>
        <w:shd w:val="clear" w:color="auto" w:fill="FFFFFF"/>
        <w:spacing w:after="100" w:afterAutospacing="1" w:line="240" w:lineRule="auto"/>
        <w:ind w:left="-851" w:right="-284"/>
        <w:outlineLvl w:val="1"/>
        <w:rPr>
          <w:rFonts w:ascii="Times New Roman" w:eastAsia="Times New Roman" w:hAnsi="Times New Roman" w:cs="Times New Roman"/>
          <w:b/>
          <w:bCs/>
          <w:color w:val="000000"/>
          <w:sz w:val="24"/>
          <w:szCs w:val="24"/>
          <w:lang w:eastAsia="ru-RU"/>
        </w:rPr>
      </w:pPr>
      <w:r w:rsidRPr="005C3648">
        <w:rPr>
          <w:rFonts w:ascii="Times New Roman" w:eastAsia="Times New Roman" w:hAnsi="Times New Roman" w:cs="Times New Roman"/>
          <w:b/>
          <w:bCs/>
          <w:color w:val="000000"/>
          <w:sz w:val="24"/>
          <w:szCs w:val="24"/>
          <w:lang w:eastAsia="ru-RU"/>
        </w:rPr>
        <w:t>Посольство Монголии в России</w:t>
      </w:r>
    </w:p>
    <w:p w:rsidR="005C3648" w:rsidRPr="005C3648" w:rsidRDefault="005C3648" w:rsidP="005C3648">
      <w:pPr>
        <w:shd w:val="clear" w:color="auto" w:fill="FFFFFF"/>
        <w:spacing w:after="150" w:line="240" w:lineRule="auto"/>
        <w:ind w:left="-851" w:right="-284"/>
        <w:rPr>
          <w:rFonts w:ascii="Times New Roman" w:eastAsia="Times New Roman" w:hAnsi="Times New Roman" w:cs="Times New Roman"/>
          <w:color w:val="000000"/>
          <w:sz w:val="24"/>
          <w:szCs w:val="24"/>
          <w:lang w:eastAsia="ru-RU"/>
        </w:rPr>
      </w:pPr>
      <w:r w:rsidRPr="005C3648">
        <w:rPr>
          <w:rFonts w:ascii="Times New Roman" w:eastAsia="Times New Roman" w:hAnsi="Times New Roman" w:cs="Times New Roman"/>
          <w:color w:val="000000"/>
          <w:sz w:val="24"/>
          <w:szCs w:val="24"/>
          <w:lang w:eastAsia="ru-RU"/>
        </w:rPr>
        <w:t>Адрес: Москва, Борисоглебский пер., 11</w:t>
      </w:r>
      <w:r w:rsidRPr="005C3648">
        <w:rPr>
          <w:rFonts w:ascii="Times New Roman" w:eastAsia="Times New Roman" w:hAnsi="Times New Roman" w:cs="Times New Roman"/>
          <w:color w:val="000000"/>
          <w:sz w:val="24"/>
          <w:szCs w:val="24"/>
          <w:lang w:eastAsia="ru-RU"/>
        </w:rPr>
        <w:br/>
        <w:t>Телефон: +7 495 691-46-36,690-67-92</w:t>
      </w:r>
      <w:r w:rsidRPr="005C3648">
        <w:rPr>
          <w:rFonts w:ascii="Times New Roman" w:eastAsia="Times New Roman" w:hAnsi="Times New Roman" w:cs="Times New Roman"/>
          <w:color w:val="000000"/>
          <w:sz w:val="24"/>
          <w:szCs w:val="24"/>
          <w:lang w:eastAsia="ru-RU"/>
        </w:rPr>
        <w:br/>
        <w:t>E-</w:t>
      </w:r>
      <w:proofErr w:type="spellStart"/>
      <w:r w:rsidRPr="005C3648">
        <w:rPr>
          <w:rFonts w:ascii="Times New Roman" w:eastAsia="Times New Roman" w:hAnsi="Times New Roman" w:cs="Times New Roman"/>
          <w:color w:val="000000"/>
          <w:sz w:val="24"/>
          <w:szCs w:val="24"/>
          <w:lang w:eastAsia="ru-RU"/>
        </w:rPr>
        <w:t>mail</w:t>
      </w:r>
      <w:proofErr w:type="spellEnd"/>
      <w:r w:rsidRPr="005C3648">
        <w:rPr>
          <w:rFonts w:ascii="Times New Roman" w:eastAsia="Times New Roman" w:hAnsi="Times New Roman" w:cs="Times New Roman"/>
          <w:color w:val="000000"/>
          <w:sz w:val="24"/>
          <w:szCs w:val="24"/>
          <w:lang w:eastAsia="ru-RU"/>
        </w:rPr>
        <w:t>: moscow@mfat.gov.mn</w:t>
      </w:r>
      <w:r w:rsidRPr="005C3648">
        <w:rPr>
          <w:rFonts w:ascii="Times New Roman" w:eastAsia="Times New Roman" w:hAnsi="Times New Roman" w:cs="Times New Roman"/>
          <w:color w:val="000000"/>
          <w:sz w:val="24"/>
          <w:szCs w:val="24"/>
          <w:lang w:eastAsia="ru-RU"/>
        </w:rPr>
        <w:br/>
        <w:t>Консульский отдел: Москва, Спасопесковский пер., 7/1</w:t>
      </w:r>
      <w:r w:rsidRPr="005C3648">
        <w:rPr>
          <w:rFonts w:ascii="Times New Roman" w:eastAsia="Times New Roman" w:hAnsi="Times New Roman" w:cs="Times New Roman"/>
          <w:color w:val="000000"/>
          <w:sz w:val="24"/>
          <w:szCs w:val="24"/>
          <w:lang w:eastAsia="ru-RU"/>
        </w:rPr>
        <w:br/>
        <w:t>Телефон: + 7 499 241-15-48</w:t>
      </w:r>
      <w:r w:rsidRPr="005C3648">
        <w:rPr>
          <w:rFonts w:ascii="Times New Roman" w:eastAsia="Times New Roman" w:hAnsi="Times New Roman" w:cs="Times New Roman"/>
          <w:color w:val="000000"/>
          <w:sz w:val="24"/>
          <w:szCs w:val="24"/>
          <w:lang w:eastAsia="ru-RU"/>
        </w:rPr>
        <w:br/>
        <w:t>Факс: +7 499 241-15-57</w:t>
      </w:r>
    </w:p>
    <w:p w:rsidR="005C3648" w:rsidRPr="005C3648" w:rsidRDefault="005C3648" w:rsidP="005C3648">
      <w:pPr>
        <w:shd w:val="clear" w:color="auto" w:fill="FFFFFF"/>
        <w:spacing w:after="0" w:line="240" w:lineRule="auto"/>
        <w:ind w:left="-851" w:right="-284"/>
        <w:rPr>
          <w:rFonts w:ascii="Times New Roman" w:eastAsia="Times New Roman" w:hAnsi="Times New Roman" w:cs="Times New Roman"/>
          <w:color w:val="000000"/>
          <w:sz w:val="24"/>
          <w:szCs w:val="24"/>
          <w:lang w:eastAsia="ru-RU"/>
        </w:rPr>
      </w:pPr>
      <w:r w:rsidRPr="005C3648">
        <w:rPr>
          <w:rFonts w:ascii="Times New Roman" w:eastAsia="Times New Roman" w:hAnsi="Times New Roman" w:cs="Times New Roman"/>
          <w:color w:val="000000"/>
          <w:sz w:val="24"/>
          <w:szCs w:val="24"/>
          <w:lang w:eastAsia="ru-RU"/>
        </w:rPr>
        <w:t>Екатеринбург</w:t>
      </w:r>
    </w:p>
    <w:p w:rsidR="005C3648" w:rsidRPr="005C3648" w:rsidRDefault="005C3648" w:rsidP="005C3648">
      <w:pPr>
        <w:shd w:val="clear" w:color="auto" w:fill="FFFFFF"/>
        <w:spacing w:after="0" w:line="240" w:lineRule="auto"/>
        <w:ind w:left="-851" w:right="-284"/>
        <w:rPr>
          <w:rFonts w:ascii="Times New Roman" w:eastAsia="Times New Roman" w:hAnsi="Times New Roman" w:cs="Times New Roman"/>
          <w:color w:val="000000"/>
          <w:sz w:val="24"/>
          <w:szCs w:val="24"/>
          <w:lang w:eastAsia="ru-RU"/>
        </w:rPr>
      </w:pPr>
      <w:r w:rsidRPr="005C3648">
        <w:rPr>
          <w:rFonts w:ascii="Times New Roman" w:eastAsia="Times New Roman" w:hAnsi="Times New Roman" w:cs="Times New Roman"/>
          <w:color w:val="000000"/>
          <w:sz w:val="24"/>
          <w:szCs w:val="24"/>
          <w:lang w:eastAsia="ru-RU"/>
        </w:rPr>
        <w:t>Иркутск</w:t>
      </w:r>
    </w:p>
    <w:p w:rsidR="005C3648" w:rsidRPr="005C3648" w:rsidRDefault="005C3648" w:rsidP="005C3648">
      <w:pPr>
        <w:shd w:val="clear" w:color="auto" w:fill="FFFFFF"/>
        <w:spacing w:after="0" w:line="240" w:lineRule="auto"/>
        <w:ind w:left="-851" w:right="-284"/>
        <w:rPr>
          <w:rFonts w:ascii="Times New Roman" w:eastAsia="Times New Roman" w:hAnsi="Times New Roman" w:cs="Times New Roman"/>
          <w:color w:val="000000"/>
          <w:sz w:val="24"/>
          <w:szCs w:val="24"/>
          <w:lang w:eastAsia="ru-RU"/>
        </w:rPr>
      </w:pPr>
      <w:r w:rsidRPr="005C3648">
        <w:rPr>
          <w:rFonts w:ascii="Times New Roman" w:eastAsia="Times New Roman" w:hAnsi="Times New Roman" w:cs="Times New Roman"/>
          <w:color w:val="000000"/>
          <w:sz w:val="24"/>
          <w:szCs w:val="24"/>
          <w:lang w:eastAsia="ru-RU"/>
        </w:rPr>
        <w:t>Кызыл</w:t>
      </w:r>
    </w:p>
    <w:p w:rsidR="005C3648" w:rsidRPr="005C3648" w:rsidRDefault="005C3648" w:rsidP="005C3648">
      <w:pPr>
        <w:shd w:val="clear" w:color="auto" w:fill="FFFFFF"/>
        <w:spacing w:after="0" w:line="240" w:lineRule="auto"/>
        <w:ind w:left="-851" w:right="-284"/>
        <w:rPr>
          <w:rFonts w:ascii="Times New Roman" w:eastAsia="Times New Roman" w:hAnsi="Times New Roman" w:cs="Times New Roman"/>
          <w:color w:val="000000"/>
          <w:sz w:val="24"/>
          <w:szCs w:val="24"/>
          <w:lang w:eastAsia="ru-RU"/>
        </w:rPr>
      </w:pPr>
      <w:r w:rsidRPr="005C3648">
        <w:rPr>
          <w:rFonts w:ascii="Times New Roman" w:eastAsia="Times New Roman" w:hAnsi="Times New Roman" w:cs="Times New Roman"/>
          <w:color w:val="000000"/>
          <w:sz w:val="24"/>
          <w:szCs w:val="24"/>
          <w:lang w:eastAsia="ru-RU"/>
        </w:rPr>
        <w:t>Улан-Удэ</w:t>
      </w:r>
    </w:p>
    <w:p w:rsidR="005C3648" w:rsidRPr="005C3648" w:rsidRDefault="005C3648" w:rsidP="005C3648">
      <w:pPr>
        <w:shd w:val="clear" w:color="auto" w:fill="FFFFFF"/>
        <w:spacing w:after="0" w:line="240" w:lineRule="auto"/>
        <w:ind w:left="-851" w:right="-284"/>
        <w:rPr>
          <w:rFonts w:ascii="Times New Roman" w:eastAsia="Times New Roman" w:hAnsi="Times New Roman" w:cs="Times New Roman"/>
          <w:color w:val="000000"/>
          <w:sz w:val="24"/>
          <w:szCs w:val="24"/>
          <w:lang w:eastAsia="ru-RU"/>
        </w:rPr>
      </w:pPr>
      <w:r w:rsidRPr="005C3648">
        <w:rPr>
          <w:rFonts w:ascii="Times New Roman" w:eastAsia="Times New Roman" w:hAnsi="Times New Roman" w:cs="Times New Roman"/>
          <w:color w:val="000000"/>
          <w:sz w:val="24"/>
          <w:szCs w:val="24"/>
          <w:lang w:eastAsia="ru-RU"/>
        </w:rPr>
        <w:t>Элиста</w:t>
      </w:r>
    </w:p>
    <w:p w:rsidR="005C3648" w:rsidRPr="005C3648" w:rsidRDefault="005C3648" w:rsidP="005C3648">
      <w:pPr>
        <w:shd w:val="clear" w:color="auto" w:fill="FFFFFF"/>
        <w:spacing w:after="100" w:afterAutospacing="1" w:line="240" w:lineRule="auto"/>
        <w:ind w:left="-851" w:right="-284"/>
        <w:outlineLvl w:val="1"/>
        <w:rPr>
          <w:rFonts w:ascii="Times New Roman" w:eastAsia="Times New Roman" w:hAnsi="Times New Roman" w:cs="Times New Roman"/>
          <w:b/>
          <w:bCs/>
          <w:color w:val="000000"/>
          <w:sz w:val="24"/>
          <w:szCs w:val="24"/>
          <w:lang w:eastAsia="ru-RU"/>
        </w:rPr>
      </w:pPr>
      <w:r w:rsidRPr="005C3648">
        <w:rPr>
          <w:rFonts w:ascii="Times New Roman" w:eastAsia="Times New Roman" w:hAnsi="Times New Roman" w:cs="Times New Roman"/>
          <w:b/>
          <w:bCs/>
          <w:color w:val="000000"/>
          <w:sz w:val="24"/>
          <w:szCs w:val="24"/>
          <w:lang w:eastAsia="ru-RU"/>
        </w:rPr>
        <w:t>Почетное консульство Монголии в Екатеринбурге</w:t>
      </w:r>
    </w:p>
    <w:p w:rsidR="005C3648" w:rsidRPr="005C3648" w:rsidRDefault="005C3648" w:rsidP="005C3648">
      <w:pPr>
        <w:shd w:val="clear" w:color="auto" w:fill="FFFFFF"/>
        <w:spacing w:after="150" w:line="240" w:lineRule="auto"/>
        <w:ind w:left="-851" w:right="-284"/>
        <w:rPr>
          <w:rFonts w:ascii="Times New Roman" w:eastAsia="Times New Roman" w:hAnsi="Times New Roman" w:cs="Times New Roman"/>
          <w:color w:val="000000"/>
          <w:sz w:val="24"/>
          <w:szCs w:val="24"/>
          <w:lang w:eastAsia="ru-RU"/>
        </w:rPr>
      </w:pPr>
      <w:r w:rsidRPr="005C3648">
        <w:rPr>
          <w:rFonts w:ascii="Times New Roman" w:eastAsia="Times New Roman" w:hAnsi="Times New Roman" w:cs="Times New Roman"/>
          <w:color w:val="000000"/>
          <w:sz w:val="24"/>
          <w:szCs w:val="24"/>
          <w:lang w:eastAsia="ru-RU"/>
        </w:rPr>
        <w:t>Адрес: Екатеринбург, ул. Маршала Жукова, 3</w:t>
      </w:r>
      <w:r w:rsidRPr="005C3648">
        <w:rPr>
          <w:rFonts w:ascii="Times New Roman" w:eastAsia="Times New Roman" w:hAnsi="Times New Roman" w:cs="Times New Roman"/>
          <w:color w:val="000000"/>
          <w:sz w:val="24"/>
          <w:szCs w:val="24"/>
          <w:lang w:eastAsia="ru-RU"/>
        </w:rPr>
        <w:br/>
        <w:t>Телефон: +7343 359-88-82, 371-51-28</w:t>
      </w:r>
      <w:r w:rsidRPr="005C3648">
        <w:rPr>
          <w:rFonts w:ascii="Times New Roman" w:eastAsia="Times New Roman" w:hAnsi="Times New Roman" w:cs="Times New Roman"/>
          <w:color w:val="000000"/>
          <w:sz w:val="24"/>
          <w:szCs w:val="24"/>
          <w:lang w:eastAsia="ru-RU"/>
        </w:rPr>
        <w:br/>
        <w:t>Факс: +7 343 377-63-12</w:t>
      </w:r>
    </w:p>
    <w:p w:rsidR="005C3648" w:rsidRPr="005C3648" w:rsidRDefault="005C3648" w:rsidP="005C3648">
      <w:pPr>
        <w:shd w:val="clear" w:color="auto" w:fill="FFFFFF"/>
        <w:spacing w:after="100" w:afterAutospacing="1" w:line="240" w:lineRule="auto"/>
        <w:ind w:left="-851" w:right="-284"/>
        <w:outlineLvl w:val="1"/>
        <w:rPr>
          <w:rFonts w:ascii="Times New Roman" w:eastAsia="Times New Roman" w:hAnsi="Times New Roman" w:cs="Times New Roman"/>
          <w:b/>
          <w:bCs/>
          <w:color w:val="000000"/>
          <w:sz w:val="24"/>
          <w:szCs w:val="24"/>
          <w:lang w:eastAsia="ru-RU"/>
        </w:rPr>
      </w:pPr>
      <w:r w:rsidRPr="005C3648">
        <w:rPr>
          <w:rFonts w:ascii="Times New Roman" w:eastAsia="Times New Roman" w:hAnsi="Times New Roman" w:cs="Times New Roman"/>
          <w:b/>
          <w:bCs/>
          <w:color w:val="000000"/>
          <w:sz w:val="24"/>
          <w:szCs w:val="24"/>
          <w:lang w:eastAsia="ru-RU"/>
        </w:rPr>
        <w:t>Посольство России в Монголии</w:t>
      </w:r>
    </w:p>
    <w:p w:rsidR="005C3648" w:rsidRPr="005C3648" w:rsidRDefault="005C3648" w:rsidP="005C3648">
      <w:pPr>
        <w:shd w:val="clear" w:color="auto" w:fill="FFFFFF"/>
        <w:spacing w:after="150" w:line="240" w:lineRule="auto"/>
        <w:ind w:left="-851" w:right="-284"/>
        <w:rPr>
          <w:rFonts w:ascii="Times New Roman" w:eastAsia="Times New Roman" w:hAnsi="Times New Roman" w:cs="Times New Roman"/>
          <w:color w:val="000000"/>
          <w:sz w:val="24"/>
          <w:szCs w:val="24"/>
          <w:lang w:eastAsia="ru-RU"/>
        </w:rPr>
      </w:pPr>
      <w:r w:rsidRPr="005C3648">
        <w:rPr>
          <w:rFonts w:ascii="Times New Roman" w:eastAsia="Times New Roman" w:hAnsi="Times New Roman" w:cs="Times New Roman"/>
          <w:color w:val="000000"/>
          <w:sz w:val="24"/>
          <w:szCs w:val="24"/>
          <w:lang w:eastAsia="ru-RU"/>
        </w:rPr>
        <w:t>Адрес: Улан-Батор, проспект Мира, 6</w:t>
      </w:r>
      <w:r w:rsidRPr="005C3648">
        <w:rPr>
          <w:rFonts w:ascii="Times New Roman" w:eastAsia="Times New Roman" w:hAnsi="Times New Roman" w:cs="Times New Roman"/>
          <w:color w:val="000000"/>
          <w:sz w:val="24"/>
          <w:szCs w:val="24"/>
          <w:lang w:eastAsia="ru-RU"/>
        </w:rPr>
        <w:br/>
        <w:t>Телефон: +976 11 327-506, 327-191, 312-851</w:t>
      </w:r>
      <w:r w:rsidRPr="005C3648">
        <w:rPr>
          <w:rFonts w:ascii="Times New Roman" w:eastAsia="Times New Roman" w:hAnsi="Times New Roman" w:cs="Times New Roman"/>
          <w:color w:val="000000"/>
          <w:sz w:val="24"/>
          <w:szCs w:val="24"/>
          <w:lang w:eastAsia="ru-RU"/>
        </w:rPr>
        <w:br/>
        <w:t>Факс: +976 11 327-018</w:t>
      </w:r>
      <w:r w:rsidRPr="005C3648">
        <w:rPr>
          <w:rFonts w:ascii="Times New Roman" w:eastAsia="Times New Roman" w:hAnsi="Times New Roman" w:cs="Times New Roman"/>
          <w:color w:val="000000"/>
          <w:sz w:val="24"/>
          <w:szCs w:val="24"/>
          <w:lang w:eastAsia="ru-RU"/>
        </w:rPr>
        <w:br/>
        <w:t>E-</w:t>
      </w:r>
      <w:proofErr w:type="spellStart"/>
      <w:r w:rsidRPr="005C3648">
        <w:rPr>
          <w:rFonts w:ascii="Times New Roman" w:eastAsia="Times New Roman" w:hAnsi="Times New Roman" w:cs="Times New Roman"/>
          <w:color w:val="000000"/>
          <w:sz w:val="24"/>
          <w:szCs w:val="24"/>
          <w:lang w:eastAsia="ru-RU"/>
        </w:rPr>
        <w:t>mail</w:t>
      </w:r>
      <w:proofErr w:type="spellEnd"/>
      <w:r w:rsidRPr="005C3648">
        <w:rPr>
          <w:rFonts w:ascii="Times New Roman" w:eastAsia="Times New Roman" w:hAnsi="Times New Roman" w:cs="Times New Roman"/>
          <w:color w:val="000000"/>
          <w:sz w:val="24"/>
          <w:szCs w:val="24"/>
          <w:lang w:eastAsia="ru-RU"/>
        </w:rPr>
        <w:t>: embassy_ru@mongol.net</w:t>
      </w:r>
      <w:bookmarkStart w:id="0" w:name="_GoBack"/>
      <w:bookmarkEnd w:id="0"/>
      <w:r w:rsidRPr="005C3648">
        <w:rPr>
          <w:rFonts w:ascii="Times New Roman" w:eastAsia="Times New Roman" w:hAnsi="Times New Roman" w:cs="Times New Roman"/>
          <w:color w:val="000000"/>
          <w:sz w:val="24"/>
          <w:szCs w:val="24"/>
          <w:lang w:eastAsia="ru-RU"/>
        </w:rPr>
        <w:br/>
        <w:t>Официальный сайт: </w:t>
      </w:r>
      <w:hyperlink r:id="rId5" w:history="1">
        <w:r w:rsidRPr="005C3648">
          <w:rPr>
            <w:rFonts w:ascii="Times New Roman" w:eastAsia="Times New Roman" w:hAnsi="Times New Roman" w:cs="Times New Roman"/>
            <w:color w:val="3C94CC"/>
            <w:sz w:val="24"/>
            <w:szCs w:val="24"/>
            <w:lang w:eastAsia="ru-RU"/>
          </w:rPr>
          <w:t>www.mongolia.mid.ru</w:t>
        </w:r>
      </w:hyperlink>
      <w:r w:rsidRPr="005C3648">
        <w:rPr>
          <w:rFonts w:ascii="Times New Roman" w:eastAsia="Times New Roman" w:hAnsi="Times New Roman" w:cs="Times New Roman"/>
          <w:color w:val="000000"/>
          <w:sz w:val="24"/>
          <w:szCs w:val="24"/>
          <w:lang w:eastAsia="ru-RU"/>
        </w:rPr>
        <w:br/>
        <w:t>Консульский отдел: +976 11 326-037</w:t>
      </w:r>
      <w:r w:rsidRPr="005C3648">
        <w:rPr>
          <w:rFonts w:ascii="Times New Roman" w:eastAsia="Times New Roman" w:hAnsi="Times New Roman" w:cs="Times New Roman"/>
          <w:color w:val="000000"/>
          <w:sz w:val="24"/>
          <w:szCs w:val="24"/>
          <w:lang w:eastAsia="ru-RU"/>
        </w:rPr>
        <w:br/>
        <w:t>Факс: +976 11 324-425</w:t>
      </w:r>
      <w:r w:rsidRPr="005C3648">
        <w:rPr>
          <w:rFonts w:ascii="Times New Roman" w:eastAsia="Times New Roman" w:hAnsi="Times New Roman" w:cs="Times New Roman"/>
          <w:color w:val="000000"/>
          <w:sz w:val="24"/>
          <w:szCs w:val="24"/>
          <w:lang w:eastAsia="ru-RU"/>
        </w:rPr>
        <w:br/>
        <w:t>E-</w:t>
      </w:r>
      <w:proofErr w:type="spellStart"/>
      <w:r w:rsidRPr="005C3648">
        <w:rPr>
          <w:rFonts w:ascii="Times New Roman" w:eastAsia="Times New Roman" w:hAnsi="Times New Roman" w:cs="Times New Roman"/>
          <w:color w:val="000000"/>
          <w:sz w:val="24"/>
          <w:szCs w:val="24"/>
          <w:lang w:eastAsia="ru-RU"/>
        </w:rPr>
        <w:t>mail</w:t>
      </w:r>
      <w:proofErr w:type="spellEnd"/>
      <w:r w:rsidRPr="005C3648">
        <w:rPr>
          <w:rFonts w:ascii="Times New Roman" w:eastAsia="Times New Roman" w:hAnsi="Times New Roman" w:cs="Times New Roman"/>
          <w:color w:val="000000"/>
          <w:sz w:val="24"/>
          <w:szCs w:val="24"/>
          <w:lang w:eastAsia="ru-RU"/>
        </w:rPr>
        <w:t>: cons_ru@mongol.net</w:t>
      </w:r>
    </w:p>
    <w:p w:rsidR="005C3648" w:rsidRPr="005C3648" w:rsidRDefault="005C3648" w:rsidP="005C3648">
      <w:pPr>
        <w:shd w:val="clear" w:color="auto" w:fill="FFFFFF"/>
        <w:spacing w:after="0" w:line="240" w:lineRule="auto"/>
        <w:ind w:left="-851" w:right="-284"/>
        <w:rPr>
          <w:rFonts w:ascii="Times New Roman" w:eastAsia="Times New Roman" w:hAnsi="Times New Roman" w:cs="Times New Roman"/>
          <w:color w:val="000000"/>
          <w:sz w:val="24"/>
          <w:szCs w:val="24"/>
          <w:lang w:eastAsia="ru-RU"/>
        </w:rPr>
      </w:pPr>
      <w:r w:rsidRPr="005C3648">
        <w:rPr>
          <w:rFonts w:ascii="Times New Roman" w:eastAsia="Times New Roman" w:hAnsi="Times New Roman" w:cs="Times New Roman"/>
          <w:color w:val="000000"/>
          <w:sz w:val="24"/>
          <w:szCs w:val="24"/>
          <w:lang w:eastAsia="ru-RU"/>
        </w:rPr>
        <w:t>Дархан</w:t>
      </w:r>
    </w:p>
    <w:p w:rsidR="005C3648" w:rsidRPr="005C3648" w:rsidRDefault="005C3648" w:rsidP="005C3648">
      <w:pPr>
        <w:shd w:val="clear" w:color="auto" w:fill="FFFFFF"/>
        <w:spacing w:after="0" w:line="240" w:lineRule="auto"/>
        <w:ind w:left="-851" w:right="-284"/>
        <w:rPr>
          <w:rFonts w:ascii="Times New Roman" w:eastAsia="Times New Roman" w:hAnsi="Times New Roman" w:cs="Times New Roman"/>
          <w:color w:val="000000"/>
          <w:sz w:val="24"/>
          <w:szCs w:val="24"/>
          <w:lang w:eastAsia="ru-RU"/>
        </w:rPr>
      </w:pPr>
      <w:proofErr w:type="spellStart"/>
      <w:r w:rsidRPr="005C3648">
        <w:rPr>
          <w:rFonts w:ascii="Times New Roman" w:eastAsia="Times New Roman" w:hAnsi="Times New Roman" w:cs="Times New Roman"/>
          <w:color w:val="000000"/>
          <w:sz w:val="24"/>
          <w:szCs w:val="24"/>
          <w:lang w:eastAsia="ru-RU"/>
        </w:rPr>
        <w:t>Эрдэнэт</w:t>
      </w:r>
      <w:proofErr w:type="spellEnd"/>
    </w:p>
    <w:p w:rsidR="005C3648" w:rsidRPr="005C3648" w:rsidRDefault="005C3648" w:rsidP="005C3648">
      <w:pPr>
        <w:shd w:val="clear" w:color="auto" w:fill="FFFFFF"/>
        <w:spacing w:after="100" w:afterAutospacing="1" w:line="240" w:lineRule="auto"/>
        <w:ind w:left="-851" w:right="-284"/>
        <w:outlineLvl w:val="1"/>
        <w:rPr>
          <w:rFonts w:ascii="Times New Roman" w:eastAsia="Times New Roman" w:hAnsi="Times New Roman" w:cs="Times New Roman"/>
          <w:b/>
          <w:bCs/>
          <w:color w:val="000000"/>
          <w:sz w:val="24"/>
          <w:szCs w:val="24"/>
          <w:lang w:eastAsia="ru-RU"/>
        </w:rPr>
      </w:pPr>
      <w:r w:rsidRPr="005C3648">
        <w:rPr>
          <w:rFonts w:ascii="Times New Roman" w:eastAsia="Times New Roman" w:hAnsi="Times New Roman" w:cs="Times New Roman"/>
          <w:b/>
          <w:bCs/>
          <w:color w:val="000000"/>
          <w:sz w:val="24"/>
          <w:szCs w:val="24"/>
          <w:lang w:eastAsia="ru-RU"/>
        </w:rPr>
        <w:t>Генеральное консульство Российской Федерации в Дархане</w:t>
      </w:r>
    </w:p>
    <w:p w:rsidR="005C3648" w:rsidRPr="005C3648" w:rsidRDefault="005C3648" w:rsidP="005C3648">
      <w:pPr>
        <w:shd w:val="clear" w:color="auto" w:fill="FFFFFF"/>
        <w:spacing w:after="150" w:line="240" w:lineRule="auto"/>
        <w:ind w:left="-851" w:right="-284"/>
        <w:rPr>
          <w:rFonts w:ascii="Times New Roman" w:eastAsia="Times New Roman" w:hAnsi="Times New Roman" w:cs="Times New Roman"/>
          <w:color w:val="000000"/>
          <w:sz w:val="24"/>
          <w:szCs w:val="24"/>
          <w:lang w:eastAsia="ru-RU"/>
        </w:rPr>
      </w:pPr>
      <w:r w:rsidRPr="005C3648">
        <w:rPr>
          <w:rFonts w:ascii="Times New Roman" w:eastAsia="Times New Roman" w:hAnsi="Times New Roman" w:cs="Times New Roman"/>
          <w:color w:val="000000"/>
          <w:sz w:val="24"/>
          <w:szCs w:val="24"/>
          <w:lang w:eastAsia="ru-RU"/>
        </w:rPr>
        <w:t>Адрес: Дархан-</w:t>
      </w:r>
      <w:proofErr w:type="spellStart"/>
      <w:r w:rsidRPr="005C3648">
        <w:rPr>
          <w:rFonts w:ascii="Times New Roman" w:eastAsia="Times New Roman" w:hAnsi="Times New Roman" w:cs="Times New Roman"/>
          <w:color w:val="000000"/>
          <w:sz w:val="24"/>
          <w:szCs w:val="24"/>
          <w:lang w:eastAsia="ru-RU"/>
        </w:rPr>
        <w:t>Уул</w:t>
      </w:r>
      <w:proofErr w:type="spellEnd"/>
      <w:r w:rsidRPr="005C3648">
        <w:rPr>
          <w:rFonts w:ascii="Times New Roman" w:eastAsia="Times New Roman" w:hAnsi="Times New Roman" w:cs="Times New Roman"/>
          <w:color w:val="000000"/>
          <w:sz w:val="24"/>
          <w:szCs w:val="24"/>
          <w:lang w:eastAsia="ru-RU"/>
        </w:rPr>
        <w:t xml:space="preserve"> аймак, Дархан, ул. Молодежная, д. 13, </w:t>
      </w:r>
      <w:proofErr w:type="gramStart"/>
      <w:r w:rsidRPr="005C3648">
        <w:rPr>
          <w:rFonts w:ascii="Times New Roman" w:eastAsia="Times New Roman" w:hAnsi="Times New Roman" w:cs="Times New Roman"/>
          <w:color w:val="000000"/>
          <w:sz w:val="24"/>
          <w:szCs w:val="24"/>
          <w:lang w:eastAsia="ru-RU"/>
        </w:rPr>
        <w:t>п</w:t>
      </w:r>
      <w:proofErr w:type="gramEnd"/>
      <w:r w:rsidRPr="005C3648">
        <w:rPr>
          <w:rFonts w:ascii="Times New Roman" w:eastAsia="Times New Roman" w:hAnsi="Times New Roman" w:cs="Times New Roman"/>
          <w:color w:val="000000"/>
          <w:sz w:val="24"/>
          <w:szCs w:val="24"/>
          <w:lang w:eastAsia="ru-RU"/>
        </w:rPr>
        <w:t>/я 1226 (Монголия, Дархан-</w:t>
      </w:r>
      <w:proofErr w:type="spellStart"/>
      <w:r w:rsidRPr="005C3648">
        <w:rPr>
          <w:rFonts w:ascii="Times New Roman" w:eastAsia="Times New Roman" w:hAnsi="Times New Roman" w:cs="Times New Roman"/>
          <w:color w:val="000000"/>
          <w:sz w:val="24"/>
          <w:szCs w:val="24"/>
          <w:lang w:eastAsia="ru-RU"/>
        </w:rPr>
        <w:t>Уул</w:t>
      </w:r>
      <w:proofErr w:type="spellEnd"/>
      <w:r w:rsidRPr="005C3648">
        <w:rPr>
          <w:rFonts w:ascii="Times New Roman" w:eastAsia="Times New Roman" w:hAnsi="Times New Roman" w:cs="Times New Roman"/>
          <w:color w:val="000000"/>
          <w:sz w:val="24"/>
          <w:szCs w:val="24"/>
          <w:lang w:eastAsia="ru-RU"/>
        </w:rPr>
        <w:t xml:space="preserve"> аймак, Дархан хот, </w:t>
      </w:r>
      <w:proofErr w:type="spellStart"/>
      <w:r w:rsidRPr="005C3648">
        <w:rPr>
          <w:rFonts w:ascii="Times New Roman" w:eastAsia="Times New Roman" w:hAnsi="Times New Roman" w:cs="Times New Roman"/>
          <w:color w:val="000000"/>
          <w:sz w:val="24"/>
          <w:szCs w:val="24"/>
          <w:lang w:eastAsia="ru-RU"/>
        </w:rPr>
        <w:t>Залуучудын</w:t>
      </w:r>
      <w:proofErr w:type="spellEnd"/>
      <w:r w:rsidRPr="005C3648">
        <w:rPr>
          <w:rFonts w:ascii="Times New Roman" w:eastAsia="Times New Roman" w:hAnsi="Times New Roman" w:cs="Times New Roman"/>
          <w:color w:val="000000"/>
          <w:sz w:val="24"/>
          <w:szCs w:val="24"/>
          <w:lang w:eastAsia="ru-RU"/>
        </w:rPr>
        <w:t xml:space="preserve"> </w:t>
      </w:r>
      <w:proofErr w:type="spellStart"/>
      <w:r w:rsidRPr="005C3648">
        <w:rPr>
          <w:rFonts w:ascii="Times New Roman" w:eastAsia="Times New Roman" w:hAnsi="Times New Roman" w:cs="Times New Roman"/>
          <w:color w:val="000000"/>
          <w:sz w:val="24"/>
          <w:szCs w:val="24"/>
          <w:lang w:eastAsia="ru-RU"/>
        </w:rPr>
        <w:t>гудамж</w:t>
      </w:r>
      <w:proofErr w:type="spellEnd"/>
      <w:r w:rsidRPr="005C3648">
        <w:rPr>
          <w:rFonts w:ascii="Times New Roman" w:eastAsia="Times New Roman" w:hAnsi="Times New Roman" w:cs="Times New Roman"/>
          <w:color w:val="000000"/>
          <w:sz w:val="24"/>
          <w:szCs w:val="24"/>
          <w:lang w:eastAsia="ru-RU"/>
        </w:rPr>
        <w:t>, 13, п/я 1226)</w:t>
      </w:r>
      <w:r w:rsidRPr="005C3648">
        <w:rPr>
          <w:rFonts w:ascii="Times New Roman" w:eastAsia="Times New Roman" w:hAnsi="Times New Roman" w:cs="Times New Roman"/>
          <w:color w:val="000000"/>
          <w:sz w:val="24"/>
          <w:szCs w:val="24"/>
          <w:lang w:eastAsia="ru-RU"/>
        </w:rPr>
        <w:br/>
        <w:t>Телефон: +976 7037 39-96</w:t>
      </w:r>
      <w:r w:rsidRPr="005C3648">
        <w:rPr>
          <w:rFonts w:ascii="Times New Roman" w:eastAsia="Times New Roman" w:hAnsi="Times New Roman" w:cs="Times New Roman"/>
          <w:color w:val="000000"/>
          <w:sz w:val="24"/>
          <w:szCs w:val="24"/>
          <w:lang w:eastAsia="ru-RU"/>
        </w:rPr>
        <w:br/>
        <w:t>Факс: +976 7037 34-16</w:t>
      </w:r>
      <w:r w:rsidRPr="005C3648">
        <w:rPr>
          <w:rFonts w:ascii="Times New Roman" w:eastAsia="Times New Roman" w:hAnsi="Times New Roman" w:cs="Times New Roman"/>
          <w:color w:val="000000"/>
          <w:sz w:val="24"/>
          <w:szCs w:val="24"/>
          <w:lang w:eastAsia="ru-RU"/>
        </w:rPr>
        <w:br/>
        <w:t>E-</w:t>
      </w:r>
      <w:proofErr w:type="spellStart"/>
      <w:r w:rsidRPr="005C3648">
        <w:rPr>
          <w:rFonts w:ascii="Times New Roman" w:eastAsia="Times New Roman" w:hAnsi="Times New Roman" w:cs="Times New Roman"/>
          <w:color w:val="000000"/>
          <w:sz w:val="24"/>
          <w:szCs w:val="24"/>
          <w:lang w:eastAsia="ru-RU"/>
        </w:rPr>
        <w:t>mail</w:t>
      </w:r>
      <w:proofErr w:type="spellEnd"/>
      <w:r w:rsidRPr="005C3648">
        <w:rPr>
          <w:rFonts w:ascii="Times New Roman" w:eastAsia="Times New Roman" w:hAnsi="Times New Roman" w:cs="Times New Roman"/>
          <w:color w:val="000000"/>
          <w:sz w:val="24"/>
          <w:szCs w:val="24"/>
          <w:lang w:eastAsia="ru-RU"/>
        </w:rPr>
        <w:t>: cons_dar@mongol.net</w:t>
      </w:r>
    </w:p>
    <w:p w:rsidR="006055B8" w:rsidRDefault="006055B8" w:rsidP="005C3648"/>
    <w:sectPr w:rsidR="006055B8" w:rsidSect="005C364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48"/>
    <w:rsid w:val="005C3648"/>
    <w:rsid w:val="00605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C36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4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C3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36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C36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4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C3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36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567165">
      <w:bodyDiv w:val="1"/>
      <w:marLeft w:val="0"/>
      <w:marRight w:val="0"/>
      <w:marTop w:val="0"/>
      <w:marBottom w:val="0"/>
      <w:divBdr>
        <w:top w:val="none" w:sz="0" w:space="0" w:color="auto"/>
        <w:left w:val="none" w:sz="0" w:space="0" w:color="auto"/>
        <w:bottom w:val="none" w:sz="0" w:space="0" w:color="auto"/>
        <w:right w:val="none" w:sz="0" w:space="0" w:color="auto"/>
      </w:divBdr>
      <w:divsChild>
        <w:div w:id="410657688">
          <w:marLeft w:val="0"/>
          <w:marRight w:val="0"/>
          <w:marTop w:val="0"/>
          <w:marBottom w:val="0"/>
          <w:divBdr>
            <w:top w:val="none" w:sz="0" w:space="0" w:color="auto"/>
            <w:left w:val="none" w:sz="0" w:space="0" w:color="auto"/>
            <w:bottom w:val="none" w:sz="0" w:space="0" w:color="auto"/>
            <w:right w:val="none" w:sz="0" w:space="0" w:color="auto"/>
          </w:divBdr>
          <w:divsChild>
            <w:div w:id="931011662">
              <w:marLeft w:val="0"/>
              <w:marRight w:val="0"/>
              <w:marTop w:val="0"/>
              <w:marBottom w:val="0"/>
              <w:divBdr>
                <w:top w:val="none" w:sz="0" w:space="0" w:color="auto"/>
                <w:left w:val="none" w:sz="0" w:space="0" w:color="auto"/>
                <w:bottom w:val="none" w:sz="0" w:space="0" w:color="auto"/>
                <w:right w:val="none" w:sz="0" w:space="0" w:color="auto"/>
              </w:divBdr>
              <w:divsChild>
                <w:div w:id="1140534953">
                  <w:marLeft w:val="0"/>
                  <w:marRight w:val="0"/>
                  <w:marTop w:val="0"/>
                  <w:marBottom w:val="0"/>
                  <w:divBdr>
                    <w:top w:val="none" w:sz="0" w:space="0" w:color="auto"/>
                    <w:left w:val="none" w:sz="0" w:space="0" w:color="auto"/>
                    <w:bottom w:val="none" w:sz="0" w:space="0" w:color="auto"/>
                    <w:right w:val="none" w:sz="0" w:space="0" w:color="auto"/>
                  </w:divBdr>
                </w:div>
                <w:div w:id="599720009">
                  <w:marLeft w:val="0"/>
                  <w:marRight w:val="0"/>
                  <w:marTop w:val="0"/>
                  <w:marBottom w:val="0"/>
                  <w:divBdr>
                    <w:top w:val="none" w:sz="0" w:space="0" w:color="auto"/>
                    <w:left w:val="none" w:sz="0" w:space="0" w:color="auto"/>
                    <w:bottom w:val="none" w:sz="0" w:space="0" w:color="auto"/>
                    <w:right w:val="none" w:sz="0" w:space="0" w:color="auto"/>
                  </w:divBdr>
                </w:div>
                <w:div w:id="1954166793">
                  <w:marLeft w:val="0"/>
                  <w:marRight w:val="0"/>
                  <w:marTop w:val="0"/>
                  <w:marBottom w:val="0"/>
                  <w:divBdr>
                    <w:top w:val="none" w:sz="0" w:space="0" w:color="auto"/>
                    <w:left w:val="none" w:sz="0" w:space="0" w:color="auto"/>
                    <w:bottom w:val="none" w:sz="0" w:space="0" w:color="auto"/>
                    <w:right w:val="none" w:sz="0" w:space="0" w:color="auto"/>
                  </w:divBdr>
                </w:div>
                <w:div w:id="1124471361">
                  <w:marLeft w:val="0"/>
                  <w:marRight w:val="0"/>
                  <w:marTop w:val="0"/>
                  <w:marBottom w:val="0"/>
                  <w:divBdr>
                    <w:top w:val="none" w:sz="0" w:space="0" w:color="auto"/>
                    <w:left w:val="none" w:sz="0" w:space="0" w:color="auto"/>
                    <w:bottom w:val="none" w:sz="0" w:space="0" w:color="auto"/>
                    <w:right w:val="none" w:sz="0" w:space="0" w:color="auto"/>
                  </w:divBdr>
                </w:div>
                <w:div w:id="1572352365">
                  <w:marLeft w:val="0"/>
                  <w:marRight w:val="0"/>
                  <w:marTop w:val="0"/>
                  <w:marBottom w:val="0"/>
                  <w:divBdr>
                    <w:top w:val="none" w:sz="0" w:space="0" w:color="auto"/>
                    <w:left w:val="none" w:sz="0" w:space="0" w:color="auto"/>
                    <w:bottom w:val="none" w:sz="0" w:space="0" w:color="auto"/>
                    <w:right w:val="none" w:sz="0" w:space="0" w:color="auto"/>
                  </w:divBdr>
                </w:div>
              </w:divsChild>
            </w:div>
            <w:div w:id="1771390364">
              <w:marLeft w:val="0"/>
              <w:marRight w:val="0"/>
              <w:marTop w:val="0"/>
              <w:marBottom w:val="0"/>
              <w:divBdr>
                <w:top w:val="none" w:sz="0" w:space="0" w:color="auto"/>
                <w:left w:val="none" w:sz="0" w:space="0" w:color="auto"/>
                <w:bottom w:val="none" w:sz="0" w:space="0" w:color="auto"/>
                <w:right w:val="none" w:sz="0" w:space="0" w:color="auto"/>
              </w:divBdr>
            </w:div>
          </w:divsChild>
        </w:div>
        <w:div w:id="1845582352">
          <w:marLeft w:val="0"/>
          <w:marRight w:val="0"/>
          <w:marTop w:val="0"/>
          <w:marBottom w:val="0"/>
          <w:divBdr>
            <w:top w:val="none" w:sz="0" w:space="0" w:color="auto"/>
            <w:left w:val="none" w:sz="0" w:space="0" w:color="auto"/>
            <w:bottom w:val="none" w:sz="0" w:space="0" w:color="auto"/>
            <w:right w:val="none" w:sz="0" w:space="0" w:color="auto"/>
          </w:divBdr>
          <w:divsChild>
            <w:div w:id="1597981532">
              <w:marLeft w:val="0"/>
              <w:marRight w:val="0"/>
              <w:marTop w:val="0"/>
              <w:marBottom w:val="0"/>
              <w:divBdr>
                <w:top w:val="none" w:sz="0" w:space="0" w:color="auto"/>
                <w:left w:val="none" w:sz="0" w:space="0" w:color="auto"/>
                <w:bottom w:val="none" w:sz="0" w:space="0" w:color="auto"/>
                <w:right w:val="none" w:sz="0" w:space="0" w:color="auto"/>
              </w:divBdr>
              <w:divsChild>
                <w:div w:id="245726722">
                  <w:marLeft w:val="0"/>
                  <w:marRight w:val="0"/>
                  <w:marTop w:val="0"/>
                  <w:marBottom w:val="0"/>
                  <w:divBdr>
                    <w:top w:val="none" w:sz="0" w:space="0" w:color="auto"/>
                    <w:left w:val="none" w:sz="0" w:space="0" w:color="auto"/>
                    <w:bottom w:val="none" w:sz="0" w:space="0" w:color="auto"/>
                    <w:right w:val="none" w:sz="0" w:space="0" w:color="auto"/>
                  </w:divBdr>
                </w:div>
                <w:div w:id="906106854">
                  <w:marLeft w:val="0"/>
                  <w:marRight w:val="0"/>
                  <w:marTop w:val="0"/>
                  <w:marBottom w:val="0"/>
                  <w:divBdr>
                    <w:top w:val="none" w:sz="0" w:space="0" w:color="auto"/>
                    <w:left w:val="none" w:sz="0" w:space="0" w:color="auto"/>
                    <w:bottom w:val="none" w:sz="0" w:space="0" w:color="auto"/>
                    <w:right w:val="none" w:sz="0" w:space="0" w:color="auto"/>
                  </w:divBdr>
                </w:div>
              </w:divsChild>
            </w:div>
            <w:div w:id="7648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ngolia.mi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Ксюша</cp:lastModifiedBy>
  <cp:revision>1</cp:revision>
  <dcterms:created xsi:type="dcterms:W3CDTF">2019-08-15T13:24:00Z</dcterms:created>
  <dcterms:modified xsi:type="dcterms:W3CDTF">2019-08-15T13:26:00Z</dcterms:modified>
</cp:coreProperties>
</file>